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C1A9" w14:textId="7BDD70B0" w:rsidR="00CD0B2A" w:rsidRPr="0074103A" w:rsidRDefault="00CD0B2A" w:rsidP="00CD0B2A">
      <w:pPr>
        <w:spacing w:after="0" w:line="240" w:lineRule="auto"/>
        <w:rPr>
          <w:rFonts w:ascii="Arial" w:eastAsia="Times New Roman" w:hAnsi="Arial" w:cs="Arial"/>
          <w:b/>
          <w:bCs/>
          <w:color w:val="F07010"/>
          <w:sz w:val="32"/>
          <w:szCs w:val="32"/>
          <w:lang w:eastAsia="nl-NL"/>
        </w:rPr>
      </w:pPr>
      <w:proofErr w:type="spellStart"/>
      <w:r w:rsidRPr="0074103A">
        <w:rPr>
          <w:rFonts w:ascii="Arial" w:eastAsia="Times New Roman" w:hAnsi="Arial" w:cs="Arial"/>
          <w:b/>
          <w:bCs/>
          <w:color w:val="F07010"/>
          <w:sz w:val="32"/>
          <w:szCs w:val="32"/>
          <w:lang w:eastAsia="nl-NL"/>
        </w:rPr>
        <w:t>Verdiepingsda</w:t>
      </w:r>
      <w:r w:rsidR="00CB4F05">
        <w:rPr>
          <w:rFonts w:ascii="Arial" w:eastAsia="Times New Roman" w:hAnsi="Arial" w:cs="Arial"/>
          <w:b/>
          <w:bCs/>
          <w:color w:val="F07010"/>
          <w:sz w:val="32"/>
          <w:szCs w:val="32"/>
          <w:lang w:eastAsia="nl-NL"/>
        </w:rPr>
        <w:t>g</w:t>
      </w:r>
      <w:proofErr w:type="spellEnd"/>
      <w:r w:rsidR="00CB4F05">
        <w:rPr>
          <w:rFonts w:ascii="Arial" w:eastAsia="Times New Roman" w:hAnsi="Arial" w:cs="Arial"/>
          <w:b/>
          <w:bCs/>
          <w:color w:val="F07010"/>
          <w:sz w:val="32"/>
          <w:szCs w:val="32"/>
          <w:lang w:eastAsia="nl-NL"/>
        </w:rPr>
        <w:t xml:space="preserve"> </w:t>
      </w:r>
      <w:r w:rsidRPr="0074103A">
        <w:rPr>
          <w:rFonts w:ascii="Arial" w:eastAsia="Times New Roman" w:hAnsi="Arial" w:cs="Arial"/>
          <w:b/>
          <w:bCs/>
          <w:color w:val="F07010"/>
          <w:sz w:val="32"/>
          <w:szCs w:val="32"/>
          <w:lang w:eastAsia="nl-NL"/>
        </w:rPr>
        <w:t>Focusing: thema Innerlijk</w:t>
      </w:r>
      <w:r w:rsidR="0074103A" w:rsidRPr="0074103A">
        <w:rPr>
          <w:rFonts w:ascii="Arial" w:eastAsia="Times New Roman" w:hAnsi="Arial" w:cs="Arial"/>
          <w:b/>
          <w:bCs/>
          <w:color w:val="F07010"/>
          <w:sz w:val="32"/>
          <w:szCs w:val="32"/>
          <w:lang w:eastAsia="nl-NL"/>
        </w:rPr>
        <w:t xml:space="preserve"> Kind</w:t>
      </w:r>
    </w:p>
    <w:p w14:paraId="66846B0D" w14:textId="77777777" w:rsidR="008E5268" w:rsidRPr="008E5268" w:rsidRDefault="008E5268" w:rsidP="00CD0B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39BE4E18" w14:textId="69EE1BE7" w:rsidR="00CD0B2A" w:rsidRDefault="00CD0B2A" w:rsidP="00CD0B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deze dag 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werken we met het thema Innerlijk</w:t>
      </w:r>
      <w:r w:rsidR="007410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Kind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 Je ontdekt hoe</w:t>
      </w:r>
      <w:r w:rsidR="008B725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Focusing de relatie met een </w:t>
      </w:r>
      <w:r w:rsidR="007410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‘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Innerlijk</w:t>
      </w:r>
      <w:r w:rsidR="007410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Kind-deel’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positief ontwikkeld kan worden. 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 krijgt informatie en handvatten over</w:t>
      </w:r>
      <w:r w:rsidR="00CB4F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dit thema aangereikt. </w:t>
      </w:r>
      <w:r w:rsidR="00CB4F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Je observeert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een voorbeeldsessie </w:t>
      </w:r>
      <w:r w:rsidR="008E526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met een deelnemer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en er is ruimte om 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zelf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 oefenen en daarop te reflecteren.</w:t>
      </w:r>
    </w:p>
    <w:p w14:paraId="43616308" w14:textId="77777777" w:rsidR="00DB0B5B" w:rsidRPr="00CD0B2A" w:rsidRDefault="00DB0B5B" w:rsidP="00CD0B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54C6C795" w14:textId="77777777" w:rsidR="00CD0B2A" w:rsidRDefault="00CD0B2A" w:rsidP="00CD0B2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09D11508" w14:textId="206CECAB" w:rsidR="00CD0B2A" w:rsidRDefault="0074103A" w:rsidP="0074103A">
      <w:pPr>
        <w:jc w:val="center"/>
      </w:pPr>
      <w:r>
        <w:rPr>
          <w:noProof/>
        </w:rPr>
        <w:drawing>
          <wp:inline distT="0" distB="0" distL="0" distR="0" wp14:anchorId="7EBE0A2B" wp14:editId="54E89E69">
            <wp:extent cx="3451860" cy="2301240"/>
            <wp:effectExtent l="0" t="0" r="0" b="3810"/>
            <wp:docPr id="1" name="Afbeelding 1" descr="Het innerlijk kind, wat is dat nou eigenlijk. - Energie in Bewe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t innerlijk kind, wat is dat nou eigenlijk. - Energie in Beweg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4E3E" w14:textId="0A20FD61" w:rsidR="00DB0B5B" w:rsidRDefault="00DB0B5B">
      <w:pPr>
        <w:rPr>
          <w:rFonts w:ascii="Arial" w:hAnsi="Arial" w:cs="Arial"/>
          <w:b/>
          <w:bCs/>
          <w:sz w:val="24"/>
          <w:szCs w:val="24"/>
        </w:rPr>
      </w:pPr>
    </w:p>
    <w:p w14:paraId="2EA5330D" w14:textId="77777777" w:rsidR="00DB0B5B" w:rsidRPr="00CB4F05" w:rsidRDefault="00DB0B5B">
      <w:pPr>
        <w:rPr>
          <w:rFonts w:ascii="Arial" w:hAnsi="Arial" w:cs="Arial"/>
          <w:b/>
          <w:bCs/>
          <w:color w:val="F07010"/>
          <w:sz w:val="24"/>
          <w:szCs w:val="24"/>
        </w:rPr>
      </w:pPr>
    </w:p>
    <w:p w14:paraId="3DCDF710" w14:textId="421232CA" w:rsidR="00CD0B2A" w:rsidRPr="00CB4F05" w:rsidRDefault="00CD0B2A">
      <w:pPr>
        <w:rPr>
          <w:rFonts w:ascii="Arial" w:hAnsi="Arial" w:cs="Arial"/>
          <w:b/>
          <w:bCs/>
          <w:color w:val="F07010"/>
          <w:sz w:val="24"/>
          <w:szCs w:val="24"/>
        </w:rPr>
      </w:pPr>
      <w:r w:rsidRPr="00CB4F05">
        <w:rPr>
          <w:rFonts w:ascii="Arial" w:hAnsi="Arial" w:cs="Arial"/>
          <w:b/>
          <w:bCs/>
          <w:color w:val="F07010"/>
          <w:sz w:val="24"/>
          <w:szCs w:val="24"/>
        </w:rPr>
        <w:t>Praktisch:</w:t>
      </w:r>
    </w:p>
    <w:p w14:paraId="218C08E4" w14:textId="18FECF7C" w:rsidR="00CD0B2A" w:rsidRDefault="00CD0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Tijd: </w:t>
      </w:r>
      <w:r w:rsidR="00F844F2">
        <w:rPr>
          <w:rFonts w:ascii="Arial" w:hAnsi="Arial" w:cs="Arial"/>
          <w:sz w:val="24"/>
          <w:szCs w:val="24"/>
        </w:rPr>
        <w:t>vrijdag</w:t>
      </w:r>
      <w:r>
        <w:rPr>
          <w:rFonts w:ascii="Arial" w:hAnsi="Arial" w:cs="Arial"/>
          <w:sz w:val="24"/>
          <w:szCs w:val="24"/>
        </w:rPr>
        <w:t xml:space="preserve"> </w:t>
      </w:r>
      <w:r w:rsidR="0074103A">
        <w:rPr>
          <w:rFonts w:ascii="Arial" w:hAnsi="Arial" w:cs="Arial"/>
          <w:sz w:val="24"/>
          <w:szCs w:val="24"/>
        </w:rPr>
        <w:t>18 juni 2021</w:t>
      </w:r>
      <w:r>
        <w:rPr>
          <w:rFonts w:ascii="Arial" w:hAnsi="Arial" w:cs="Arial"/>
          <w:sz w:val="24"/>
          <w:szCs w:val="24"/>
        </w:rPr>
        <w:t xml:space="preserve">, </w:t>
      </w:r>
      <w:r w:rsidR="00F844F2"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 xml:space="preserve"> tot 16.</w:t>
      </w:r>
      <w:r w:rsidR="00F844F2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uur</w:t>
      </w:r>
    </w:p>
    <w:p w14:paraId="143DD1C5" w14:textId="313FE52C" w:rsidR="00CD0B2A" w:rsidRDefault="00CD0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Locatie: </w:t>
      </w:r>
      <w:r w:rsidR="00F844F2">
        <w:rPr>
          <w:rFonts w:ascii="Arial" w:hAnsi="Arial" w:cs="Arial"/>
          <w:sz w:val="24"/>
          <w:szCs w:val="24"/>
        </w:rPr>
        <w:t>De synagoge, sint Janskerkplein, Culemborg</w:t>
      </w:r>
      <w:r w:rsidR="0074103A">
        <w:rPr>
          <w:rFonts w:ascii="Arial" w:hAnsi="Arial" w:cs="Arial"/>
          <w:sz w:val="24"/>
          <w:szCs w:val="24"/>
        </w:rPr>
        <w:t>. Eventueel Gellicum, Lingedijk 69  (dichtbij Leerdam), dit hangt af van de mogelijkheden i.v.m. Corona.</w:t>
      </w:r>
    </w:p>
    <w:p w14:paraId="22A53C39" w14:textId="49A203CE" w:rsidR="008E5268" w:rsidRDefault="00CD0B2A" w:rsidP="008E5268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>Kosten:</w:t>
      </w:r>
      <w:r w:rsidR="008E5268" w:rsidRPr="008E526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1</w:t>
      </w:r>
      <w:r w:rsidR="0074103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8</w:t>
      </w:r>
      <w:r w:rsidR="00CB4F0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0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,-</w:t>
      </w:r>
      <w:r w:rsidR="008E5268" w:rsidRPr="008E526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</w:t>
      </w:r>
      <w:proofErr w:type="spellStart"/>
      <w:r w:rsidR="008E526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incl.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BTW</w:t>
      </w:r>
      <w:proofErr w:type="spellEnd"/>
      <w:r w:rsidR="008E5268" w:rsidRPr="008E526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) voor de training</w:t>
      </w:r>
      <w:r w:rsidR="00F844F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de lunch die verzorgd zal worden door Lekkers aan de Lek</w:t>
      </w:r>
      <w:r w:rsidR="008E5268" w:rsidRPr="008E5268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</w:t>
      </w:r>
    </w:p>
    <w:p w14:paraId="38041F63" w14:textId="79391A07" w:rsidR="008E5268" w:rsidRDefault="008E5268" w:rsidP="008E5268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Deelnemers: 8 tot 12</w:t>
      </w:r>
    </w:p>
    <w:p w14:paraId="1EA875C2" w14:textId="11ADF491" w:rsidR="00CB4F05" w:rsidRDefault="00CB4F05" w:rsidP="008E5268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Doelgroep: Hulpverleners, therapeuten of coaches die minimaal een 2-daagse basistraining Focusing gevolgd hebben.</w:t>
      </w:r>
    </w:p>
    <w:p w14:paraId="61ED3189" w14:textId="77777777" w:rsidR="00DB0B5B" w:rsidRPr="00F847A8" w:rsidRDefault="00DB0B5B" w:rsidP="00DB0B5B">
      <w:pPr>
        <w:pStyle w:val="Normaalweb"/>
        <w:spacing w:before="0" w:beforeAutospacing="0" w:after="0" w:afterAutospacing="0"/>
        <w:rPr>
          <w:rFonts w:ascii="Arial" w:hAnsi="Arial" w:cs="Arial"/>
          <w:color w:val="003202"/>
        </w:rPr>
      </w:pPr>
    </w:p>
    <w:p w14:paraId="63923FB1" w14:textId="77777777" w:rsidR="00DB0B5B" w:rsidRPr="00CB4F05" w:rsidRDefault="00DB0B5B" w:rsidP="00DB0B5B">
      <w:pPr>
        <w:rPr>
          <w:rFonts w:ascii="Arial" w:eastAsia="Times New Roman" w:hAnsi="Arial" w:cs="Arial"/>
          <w:b/>
          <w:bCs/>
          <w:color w:val="F07010"/>
          <w:sz w:val="24"/>
          <w:szCs w:val="24"/>
          <w:lang w:eastAsia="nl-NL"/>
        </w:rPr>
      </w:pPr>
      <w:r w:rsidRPr="00CB4F05">
        <w:rPr>
          <w:rFonts w:ascii="Arial" w:eastAsia="Times New Roman" w:hAnsi="Arial" w:cs="Arial"/>
          <w:b/>
          <w:bCs/>
          <w:color w:val="F07010"/>
          <w:sz w:val="24"/>
          <w:szCs w:val="24"/>
          <w:lang w:eastAsia="nl-NL"/>
        </w:rPr>
        <w:t>Aanmelden:</w:t>
      </w:r>
    </w:p>
    <w:p w14:paraId="7CA24ADB" w14:textId="77777777" w:rsidR="00DB0B5B" w:rsidRPr="008E5268" w:rsidRDefault="00CB4F05" w:rsidP="00DB0B5B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hyperlink r:id="rId5" w:history="1">
        <w:r w:rsidR="00DB0B5B" w:rsidRPr="008E5268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nl-NL"/>
          </w:rPr>
          <w:t>mirjam@balansinwerkenleven.nl</w:t>
        </w:r>
      </w:hyperlink>
      <w:r w:rsidR="00DB0B5B" w:rsidRPr="008E526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B0B5B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0638038329</w:t>
      </w:r>
    </w:p>
    <w:p w14:paraId="1134FA26" w14:textId="77777777" w:rsidR="008E5268" w:rsidRDefault="008E5268" w:rsidP="008E5268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14E79D7F" w14:textId="77777777" w:rsidR="00CD0B2A" w:rsidRPr="00CD0B2A" w:rsidRDefault="00CD0B2A">
      <w:pPr>
        <w:rPr>
          <w:rFonts w:ascii="Arial" w:hAnsi="Arial" w:cs="Arial"/>
          <w:sz w:val="24"/>
          <w:szCs w:val="24"/>
        </w:rPr>
      </w:pPr>
    </w:p>
    <w:sectPr w:rsidR="00CD0B2A" w:rsidRPr="00CD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2A"/>
    <w:rsid w:val="0074103A"/>
    <w:rsid w:val="008B7258"/>
    <w:rsid w:val="008E5268"/>
    <w:rsid w:val="00CB4F05"/>
    <w:rsid w:val="00CD0B2A"/>
    <w:rsid w:val="00DB0B5B"/>
    <w:rsid w:val="00F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DCC5"/>
  <w15:chartTrackingRefBased/>
  <w15:docId w15:val="{91E01F49-95E4-4E8D-94D1-D9BAC43D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52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5268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DB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@balansinwerkenlev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2020-12-22T11:13:00Z</dcterms:created>
  <dcterms:modified xsi:type="dcterms:W3CDTF">2020-12-22T11:13:00Z</dcterms:modified>
</cp:coreProperties>
</file>